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279D" w14:textId="77777777" w:rsidR="00FF1274" w:rsidRDefault="00FF1274" w:rsidP="00FF1274">
      <w:pPr>
        <w:jc w:val="center"/>
        <w:rPr>
          <w:b/>
          <w:bCs/>
          <w:sz w:val="32"/>
          <w:szCs w:val="32"/>
        </w:rPr>
      </w:pPr>
    </w:p>
    <w:p w14:paraId="093C5CAC" w14:textId="77777777" w:rsidR="004A7B0C" w:rsidRPr="00FF1274" w:rsidRDefault="001E2A8B" w:rsidP="00FF1274">
      <w:pPr>
        <w:jc w:val="center"/>
        <w:rPr>
          <w:b/>
          <w:bCs/>
          <w:sz w:val="32"/>
          <w:szCs w:val="32"/>
        </w:rPr>
      </w:pPr>
      <w:r w:rsidRPr="00FF1274">
        <w:rPr>
          <w:b/>
          <w:bCs/>
          <w:sz w:val="32"/>
          <w:szCs w:val="32"/>
        </w:rPr>
        <w:t>Resume Submission Instructions</w:t>
      </w:r>
    </w:p>
    <w:p w14:paraId="6BBBF385" w14:textId="77777777" w:rsidR="001E2A8B" w:rsidRDefault="001E2A8B"/>
    <w:p w14:paraId="10437667" w14:textId="77777777" w:rsidR="00A3194B" w:rsidRDefault="001E2A8B" w:rsidP="00FF1274">
      <w:pPr>
        <w:jc w:val="both"/>
      </w:pPr>
      <w:r>
        <w:t>ALL competitors</w:t>
      </w:r>
      <w:r w:rsidR="00A3194B">
        <w:t>, excluding Middle School Competitors,</w:t>
      </w:r>
      <w:r>
        <w:t xml:space="preserve"> MUST submit a one-page resume by the deadline</w:t>
      </w:r>
      <w:r w:rsidR="00A3194B">
        <w:t>s below:</w:t>
      </w:r>
    </w:p>
    <w:p w14:paraId="5CC37F2D" w14:textId="434B652F" w:rsidR="00A3194B" w:rsidRDefault="00A3194B" w:rsidP="00A3194B">
      <w:pPr>
        <w:pStyle w:val="ListParagraph"/>
        <w:numPr>
          <w:ilvl w:val="0"/>
          <w:numId w:val="3"/>
        </w:numPr>
        <w:jc w:val="both"/>
      </w:pPr>
      <w:r>
        <w:t xml:space="preserve">11:59 pm on </w:t>
      </w:r>
      <w:r w:rsidR="00B55C92">
        <w:t xml:space="preserve">6 </w:t>
      </w:r>
      <w:proofErr w:type="gramStart"/>
      <w:r w:rsidR="00B55C92">
        <w:t>March</w:t>
      </w:r>
      <w:r>
        <w:t>,</w:t>
      </w:r>
      <w:proofErr w:type="gramEnd"/>
      <w:r>
        <w:t xml:space="preserve"> 202</w:t>
      </w:r>
      <w:r w:rsidR="00B55C92">
        <w:t>5</w:t>
      </w:r>
      <w:r>
        <w:t xml:space="preserve"> </w:t>
      </w:r>
      <w:r>
        <w:sym w:font="Wingdings" w:char="F0E0"/>
      </w:r>
      <w:r>
        <w:t xml:space="preserve"> Any competition on or after March </w:t>
      </w:r>
      <w:r w:rsidR="00B55C92">
        <w:t>8</w:t>
      </w:r>
      <w:r>
        <w:t>, 202</w:t>
      </w:r>
      <w:r w:rsidR="00B55C92">
        <w:t>5</w:t>
      </w:r>
    </w:p>
    <w:p w14:paraId="0D848498" w14:textId="158CB947" w:rsidR="00A3194B" w:rsidRDefault="00A3194B" w:rsidP="00A3194B">
      <w:pPr>
        <w:pStyle w:val="ListParagraph"/>
        <w:numPr>
          <w:ilvl w:val="0"/>
          <w:numId w:val="3"/>
        </w:numPr>
        <w:jc w:val="both"/>
      </w:pPr>
      <w:r>
        <w:t xml:space="preserve">11:59 pm on </w:t>
      </w:r>
      <w:r w:rsidR="00B55C92">
        <w:t xml:space="preserve">27 </w:t>
      </w:r>
      <w:proofErr w:type="gramStart"/>
      <w:r w:rsidR="00B55C92">
        <w:t>February</w:t>
      </w:r>
      <w:r>
        <w:t>,</w:t>
      </w:r>
      <w:proofErr w:type="gramEnd"/>
      <w:r>
        <w:t xml:space="preserve"> 202</w:t>
      </w:r>
      <w:r w:rsidR="00B55C92">
        <w:t>5</w:t>
      </w:r>
      <w:r>
        <w:t xml:space="preserve"> </w:t>
      </w:r>
      <w:r>
        <w:sym w:font="Wingdings" w:char="F0E0"/>
      </w:r>
      <w:r>
        <w:t xml:space="preserve"> Any competition occurring before March </w:t>
      </w:r>
      <w:r w:rsidR="00B55C92">
        <w:t>8</w:t>
      </w:r>
      <w:r>
        <w:t>, 202</w:t>
      </w:r>
      <w:r w:rsidR="00B55C92">
        <w:t>5</w:t>
      </w:r>
    </w:p>
    <w:p w14:paraId="247A28A2" w14:textId="62BC71D1" w:rsidR="001E2A8B" w:rsidRDefault="00A3194B" w:rsidP="00FF1274">
      <w:pPr>
        <w:jc w:val="both"/>
      </w:pPr>
      <w:r>
        <w:t>That</w:t>
      </w:r>
      <w:r w:rsidR="001E2A8B">
        <w:t xml:space="preserve"> resume must be submitted electronically using the below instructions. If there is an observer or model that may have to take the place of a competitor, should they need to be replaced, it is encouraged to go ahead and submit a resume for them as well.</w:t>
      </w:r>
    </w:p>
    <w:p w14:paraId="7D75974E" w14:textId="07FE0236" w:rsidR="001E2A8B" w:rsidRDefault="001E2A8B" w:rsidP="00FF1274">
      <w:pPr>
        <w:jc w:val="both"/>
      </w:pPr>
      <w:r>
        <w:t>Be sure to read through the co</w:t>
      </w:r>
      <w:r w:rsidR="00A3194B">
        <w:t>mpetition</w:t>
      </w:r>
      <w:r>
        <w:t xml:space="preserve"> updates page for each of your co</w:t>
      </w:r>
      <w:r w:rsidR="00A3194B">
        <w:t>mpetitions</w:t>
      </w:r>
      <w:r>
        <w:t xml:space="preserve"> to ensure that a hard copy is not also needed. If a co</w:t>
      </w:r>
      <w:r w:rsidR="00A3194B">
        <w:t>mpetition</w:t>
      </w:r>
      <w:r>
        <w:t xml:space="preserve"> also calls for a hard copy of the resume, it will be listed </w:t>
      </w:r>
      <w:r w:rsidR="00A3194B">
        <w:t>on</w:t>
      </w:r>
      <w:r>
        <w:t xml:space="preserve"> the co</w:t>
      </w:r>
      <w:r w:rsidR="00A3194B">
        <w:t>mpetition</w:t>
      </w:r>
      <w:r>
        <w:t xml:space="preserve"> updates page and should be brought to the orientation for that co</w:t>
      </w:r>
      <w:r w:rsidR="00A3194B">
        <w:t>mpetition</w:t>
      </w:r>
      <w:r>
        <w:t xml:space="preserve"> and for any interview that may take place for that co</w:t>
      </w:r>
      <w:r w:rsidR="00A3194B">
        <w:t>mpetition</w:t>
      </w:r>
      <w:r>
        <w:t xml:space="preserve"> (if needed for </w:t>
      </w:r>
      <w:r w:rsidR="00A3194B">
        <w:t xml:space="preserve">an </w:t>
      </w:r>
      <w:r>
        <w:t xml:space="preserve">interview). Only </w:t>
      </w:r>
      <w:r w:rsidR="00A3194B">
        <w:t>competitions</w:t>
      </w:r>
      <w:r>
        <w:t xml:space="preserve"> that list the need for a hard copy of a resume </w:t>
      </w:r>
      <w:r w:rsidR="00A3194B">
        <w:t>o</w:t>
      </w:r>
      <w:r>
        <w:t>n the co</w:t>
      </w:r>
      <w:r w:rsidR="00A3194B">
        <w:t>mpetition</w:t>
      </w:r>
      <w:r>
        <w:t xml:space="preserve"> updates will accept </w:t>
      </w:r>
      <w:r w:rsidR="00A3194B">
        <w:t>hard-copy</w:t>
      </w:r>
      <w:r>
        <w:t xml:space="preserve"> resumes. </w:t>
      </w:r>
      <w:r w:rsidR="00A3194B">
        <w:t xml:space="preserve">However, these do NOT take the place of the required online submission. </w:t>
      </w:r>
      <w:r>
        <w:t>Some co</w:t>
      </w:r>
      <w:r w:rsidR="00A3194B">
        <w:t>mpetitions</w:t>
      </w:r>
      <w:r>
        <w:t xml:space="preserve"> require a portfolio per the technical standards or require a copy of the resume in a notebook due to the type of competition. Those portfolios or resumes are still required, in addition to the electronic resume.</w:t>
      </w:r>
    </w:p>
    <w:p w14:paraId="233A7DFA" w14:textId="77777777" w:rsidR="001E2A8B" w:rsidRPr="00FF1274" w:rsidRDefault="001E2A8B" w:rsidP="00FF1274">
      <w:pPr>
        <w:jc w:val="both"/>
        <w:rPr>
          <w:b/>
          <w:bCs/>
          <w:u w:val="single"/>
        </w:rPr>
      </w:pPr>
      <w:r w:rsidRPr="00FF1274">
        <w:rPr>
          <w:b/>
          <w:bCs/>
          <w:u w:val="single"/>
        </w:rPr>
        <w:t>Submission Instructions:</w:t>
      </w:r>
    </w:p>
    <w:p w14:paraId="15FFB65E" w14:textId="715F0C51" w:rsidR="001E2A8B" w:rsidRDefault="001E2A8B" w:rsidP="00FF1274">
      <w:pPr>
        <w:pStyle w:val="ListParagraph"/>
        <w:numPr>
          <w:ilvl w:val="0"/>
          <w:numId w:val="2"/>
        </w:numPr>
        <w:jc w:val="both"/>
      </w:pPr>
      <w:r>
        <w:t xml:space="preserve">Ensure </w:t>
      </w:r>
      <w:r w:rsidR="00A3194B">
        <w:t xml:space="preserve">the </w:t>
      </w:r>
      <w:r>
        <w:t xml:space="preserve">resume is only </w:t>
      </w:r>
      <w:r w:rsidR="00A3194B">
        <w:t>one page</w:t>
      </w:r>
      <w:r>
        <w:t xml:space="preserve"> and appears professional. It should include the student’s name and school.</w:t>
      </w:r>
    </w:p>
    <w:p w14:paraId="0E03DFC3" w14:textId="77777777" w:rsidR="001E2A8B" w:rsidRDefault="001E2A8B" w:rsidP="00FF1274">
      <w:pPr>
        <w:pStyle w:val="ListParagraph"/>
        <w:numPr>
          <w:ilvl w:val="0"/>
          <w:numId w:val="2"/>
        </w:numPr>
        <w:jc w:val="both"/>
      </w:pPr>
      <w:r>
        <w:t>Save the resume as a PDF using the following format: ContestantLastName_ContestantFirstName</w:t>
      </w:r>
    </w:p>
    <w:p w14:paraId="45ABE460" w14:textId="77777777" w:rsidR="001E2A8B" w:rsidRDefault="001E2A8B" w:rsidP="00FF1274">
      <w:pPr>
        <w:pStyle w:val="ListParagraph"/>
        <w:numPr>
          <w:ilvl w:val="1"/>
          <w:numId w:val="2"/>
        </w:numPr>
        <w:jc w:val="both"/>
      </w:pPr>
      <w:r>
        <w:t>Example: Doe_John</w:t>
      </w:r>
    </w:p>
    <w:p w14:paraId="6E651AFA" w14:textId="77777777" w:rsidR="00E9734D" w:rsidRDefault="001E2A8B" w:rsidP="00FF1274">
      <w:pPr>
        <w:pStyle w:val="ListParagraph"/>
        <w:numPr>
          <w:ilvl w:val="0"/>
          <w:numId w:val="2"/>
        </w:numPr>
        <w:jc w:val="both"/>
      </w:pPr>
      <w:r>
        <w:t xml:space="preserve">If a school has two students with the same last and first name, add a middle initial </w:t>
      </w:r>
      <w:r w:rsidR="00E9734D">
        <w:t xml:space="preserve">to the end of the file name after an additional underscore. </w:t>
      </w:r>
    </w:p>
    <w:p w14:paraId="37C8DC6F" w14:textId="36807F7E" w:rsidR="001E2A8B" w:rsidRDefault="001E2A8B" w:rsidP="00FF1274">
      <w:pPr>
        <w:pStyle w:val="ListParagraph"/>
        <w:numPr>
          <w:ilvl w:val="0"/>
          <w:numId w:val="2"/>
        </w:numPr>
        <w:jc w:val="both"/>
      </w:pPr>
      <w:r>
        <w:t xml:space="preserve">An advisor for that school can then put the pdf file into a folder that will be shared with all registered advisors from that specific school. This folder will be shared with editing rights on </w:t>
      </w:r>
      <w:r w:rsidR="00A3194B">
        <w:t xml:space="preserve">or before </w:t>
      </w:r>
      <w:r w:rsidR="00B55C92">
        <w:t>Monday</w:t>
      </w:r>
      <w:r>
        <w:t xml:space="preserve">, February </w:t>
      </w:r>
      <w:r w:rsidR="00B55C92">
        <w:t>24</w:t>
      </w:r>
      <w:r>
        <w:t>, 202</w:t>
      </w:r>
      <w:r w:rsidR="00B55C92">
        <w:t>5</w:t>
      </w:r>
      <w:r w:rsidR="00E9734D">
        <w:t xml:space="preserve">. The sharing rights will be removed after the </w:t>
      </w:r>
      <w:r w:rsidR="00A3194B">
        <w:t xml:space="preserve">last </w:t>
      </w:r>
      <w:r w:rsidR="00E9734D">
        <w:t>deadline is reached.</w:t>
      </w:r>
      <w:r w:rsidR="00BD2D1A">
        <w:t xml:space="preserve"> </w:t>
      </w:r>
    </w:p>
    <w:p w14:paraId="2FBD72A8" w14:textId="55C5BB5F" w:rsidR="00E9734D" w:rsidRDefault="00E9734D" w:rsidP="00FF1274">
      <w:pPr>
        <w:pStyle w:val="ListParagraph"/>
        <w:numPr>
          <w:ilvl w:val="0"/>
          <w:numId w:val="2"/>
        </w:numPr>
        <w:jc w:val="both"/>
      </w:pPr>
      <w:r>
        <w:t>Each advisor will ONLY have access to their own school’s folder.</w:t>
      </w:r>
    </w:p>
    <w:p w14:paraId="11E452D4" w14:textId="77777777" w:rsidR="00E9734D" w:rsidRPr="00FF1274" w:rsidRDefault="00E9734D" w:rsidP="00FF1274">
      <w:pPr>
        <w:jc w:val="both"/>
        <w:rPr>
          <w:b/>
          <w:bCs/>
          <w:u w:val="single"/>
        </w:rPr>
      </w:pPr>
      <w:r w:rsidRPr="00FF1274">
        <w:rPr>
          <w:b/>
          <w:bCs/>
          <w:u w:val="single"/>
        </w:rPr>
        <w:t>Deductions:</w:t>
      </w:r>
    </w:p>
    <w:p w14:paraId="7F4A408A" w14:textId="59C432B2" w:rsidR="00E9734D" w:rsidRDefault="00E9734D" w:rsidP="00FF1274">
      <w:pPr>
        <w:pStyle w:val="ListParagraph"/>
        <w:numPr>
          <w:ilvl w:val="0"/>
          <w:numId w:val="1"/>
        </w:numPr>
        <w:jc w:val="both"/>
      </w:pPr>
      <w:r>
        <w:t>Failure to turn in an electronic, one-page resume by the deadline will result in a Resume Requirement penalty</w:t>
      </w:r>
      <w:r w:rsidR="00A3194B">
        <w:t>, except for Middle School Competitors.</w:t>
      </w:r>
    </w:p>
    <w:p w14:paraId="5E9AF0CE" w14:textId="5549EE83" w:rsidR="00E9734D" w:rsidRDefault="00E9734D" w:rsidP="00FF1274">
      <w:pPr>
        <w:pStyle w:val="ListParagraph"/>
        <w:numPr>
          <w:ilvl w:val="0"/>
          <w:numId w:val="1"/>
        </w:numPr>
        <w:jc w:val="both"/>
      </w:pPr>
      <w:r>
        <w:t>Failure to turn in a hard copy for a co</w:t>
      </w:r>
      <w:r w:rsidR="00A3194B">
        <w:t>mpetition</w:t>
      </w:r>
      <w:r>
        <w:t xml:space="preserve"> that requires it (per the Co</w:t>
      </w:r>
      <w:r w:rsidR="00A3194B">
        <w:t>mpetition</w:t>
      </w:r>
      <w:r>
        <w:t xml:space="preserve"> Updates) will incur a penalty under the Interview scoring or designated scoring space </w:t>
      </w:r>
      <w:r w:rsidR="00A3194B">
        <w:t>within</w:t>
      </w:r>
      <w:r>
        <w:t xml:space="preserve"> the scorecard.</w:t>
      </w:r>
    </w:p>
    <w:p w14:paraId="36ACD2CA" w14:textId="75DD79B7" w:rsidR="00E9734D" w:rsidRDefault="00E9734D" w:rsidP="00FF1274">
      <w:pPr>
        <w:pStyle w:val="ListParagraph"/>
        <w:numPr>
          <w:ilvl w:val="0"/>
          <w:numId w:val="1"/>
        </w:numPr>
        <w:jc w:val="both"/>
      </w:pPr>
      <w:r>
        <w:t>A student can theoretically be penalized in one, both, or none of the areas.</w:t>
      </w:r>
    </w:p>
    <w:sectPr w:rsidR="00E973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291A" w14:textId="77777777" w:rsidR="002D6E69" w:rsidRDefault="002D6E69" w:rsidP="00FF1274">
      <w:pPr>
        <w:spacing w:after="0" w:line="240" w:lineRule="auto"/>
      </w:pPr>
      <w:r>
        <w:separator/>
      </w:r>
    </w:p>
  </w:endnote>
  <w:endnote w:type="continuationSeparator" w:id="0">
    <w:p w14:paraId="00BA47A8" w14:textId="77777777" w:rsidR="002D6E69" w:rsidRDefault="002D6E69" w:rsidP="00FF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0F54" w14:textId="4F3623DA" w:rsidR="00A3194B" w:rsidRPr="00A3194B" w:rsidRDefault="00A3194B" w:rsidP="00A3194B">
    <w:pPr>
      <w:jc w:val="center"/>
      <w:rPr>
        <w:b/>
        <w:bCs/>
      </w:rPr>
    </w:pPr>
    <w:r w:rsidRPr="00FF1274">
      <w:rPr>
        <w:b/>
        <w:bCs/>
      </w:rPr>
      <w:t>No resumes will be accepted through email or after the deadline</w:t>
    </w:r>
    <w:r>
      <w:rPr>
        <w:b/>
        <w:bCs/>
      </w:rPr>
      <w:t>s</w:t>
    </w:r>
    <w:r w:rsidRPr="00FF1274">
      <w:rPr>
        <w:b/>
        <w:bCs/>
      </w:rPr>
      <w:t>.</w:t>
    </w:r>
    <w:r w:rsidR="00BD2D1A">
      <w:rPr>
        <w:b/>
        <w:bCs/>
      </w:rPr>
      <w:br/>
    </w:r>
    <w:r w:rsidRPr="00FF1274">
      <w:rPr>
        <w:b/>
        <w:bCs/>
      </w:rPr>
      <w:t xml:space="preserve">If you have any questions or concerns, please email </w:t>
    </w:r>
    <w:hyperlink r:id="rId1" w:history="1">
      <w:r w:rsidR="00B55C92" w:rsidRPr="003424DA">
        <w:rPr>
          <w:rStyle w:val="Hyperlink"/>
          <w:b/>
          <w:bCs/>
        </w:rPr>
        <w:t>jwarren@skillsusasc.org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5C6B5" w14:textId="77777777" w:rsidR="002D6E69" w:rsidRDefault="002D6E69" w:rsidP="00FF1274">
      <w:pPr>
        <w:spacing w:after="0" w:line="240" w:lineRule="auto"/>
      </w:pPr>
      <w:r>
        <w:separator/>
      </w:r>
    </w:p>
  </w:footnote>
  <w:footnote w:type="continuationSeparator" w:id="0">
    <w:p w14:paraId="5FFF5CA6" w14:textId="77777777" w:rsidR="002D6E69" w:rsidRDefault="002D6E69" w:rsidP="00FF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8366" w14:textId="3E325E43" w:rsidR="00FF1274" w:rsidRDefault="00FF1274" w:rsidP="00FF127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8C5F27" wp14:editId="7E2B1755">
          <wp:simplePos x="0" y="0"/>
          <wp:positionH relativeFrom="margin">
            <wp:align>left</wp:align>
          </wp:positionH>
          <wp:positionV relativeFrom="paragraph">
            <wp:posOffset>-438150</wp:posOffset>
          </wp:positionV>
          <wp:extent cx="1263650" cy="1022408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10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SkillsUSA South Carolina</w:t>
    </w:r>
    <w:r>
      <w:br/>
      <w:t>State Leadership &amp; Skills Conference (SLSC) - 202</w:t>
    </w:r>
    <w:r w:rsidR="00B55C9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4F8"/>
    <w:multiLevelType w:val="hybridMultilevel"/>
    <w:tmpl w:val="3A5E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C43C4"/>
    <w:multiLevelType w:val="hybridMultilevel"/>
    <w:tmpl w:val="CBE8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6AAF"/>
    <w:multiLevelType w:val="hybridMultilevel"/>
    <w:tmpl w:val="F076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14784">
    <w:abstractNumId w:val="1"/>
  </w:num>
  <w:num w:numId="2" w16cid:durableId="1410232624">
    <w:abstractNumId w:val="2"/>
  </w:num>
  <w:num w:numId="3" w16cid:durableId="12013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8B"/>
    <w:rsid w:val="00026C80"/>
    <w:rsid w:val="000D6D0B"/>
    <w:rsid w:val="001E2A8B"/>
    <w:rsid w:val="0022659F"/>
    <w:rsid w:val="002731B4"/>
    <w:rsid w:val="002D6E69"/>
    <w:rsid w:val="004A7B0C"/>
    <w:rsid w:val="00585945"/>
    <w:rsid w:val="005C2F9D"/>
    <w:rsid w:val="00A3194B"/>
    <w:rsid w:val="00B55C92"/>
    <w:rsid w:val="00BD2D1A"/>
    <w:rsid w:val="00E9734D"/>
    <w:rsid w:val="00EA4FF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5D8E4"/>
  <w15:chartTrackingRefBased/>
  <w15:docId w15:val="{B3F0299F-FD8B-4F99-BD45-BDA94504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9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74"/>
  </w:style>
  <w:style w:type="paragraph" w:styleId="Footer">
    <w:name w:val="footer"/>
    <w:basedOn w:val="Normal"/>
    <w:link w:val="FooterChar"/>
    <w:uiPriority w:val="99"/>
    <w:unhideWhenUsed/>
    <w:rsid w:val="00FF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warren@skillsusas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2133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Chapman</dc:creator>
  <cp:keywords/>
  <dc:description/>
  <cp:lastModifiedBy>Joseph Chapman</cp:lastModifiedBy>
  <cp:revision>2</cp:revision>
  <cp:lastPrinted>2023-12-29T11:59:00Z</cp:lastPrinted>
  <dcterms:created xsi:type="dcterms:W3CDTF">2025-02-24T11:52:00Z</dcterms:created>
  <dcterms:modified xsi:type="dcterms:W3CDTF">2025-02-24T11:52:00Z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033a21332c371a4d9c8ce6c64a6c794547bd4ec3f9edbefe138e4734c9d95b8a</vt:lpwstr>
  </property>
</Properties>
</file>